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Curso de Educación Permanente:</w:t>
      </w:r>
      <w:r w:rsidDel="00000000" w:rsidR="00000000" w:rsidRPr="00000000">
        <w:rPr>
          <w:rtl w:val="0"/>
        </w:rPr>
      </w:r>
    </w:p>
    <w:p w:rsidR="00000000" w:rsidDel="00000000" w:rsidP="00000000" w:rsidRDefault="00000000" w:rsidRPr="00000000" w14:paraId="00000002">
      <w:pPr>
        <w:ind w:right="-1806" w:firstLine="0"/>
        <w:rPr>
          <w:rFonts w:ascii="Arial" w:cs="Arial" w:eastAsia="Arial" w:hAnsi="Arial"/>
          <w:b w:val="1"/>
          <w:i w:val="1"/>
          <w:sz w:val="48"/>
          <w:szCs w:val="48"/>
        </w:rPr>
      </w:pPr>
      <w:r w:rsidDel="00000000" w:rsidR="00000000" w:rsidRPr="00000000">
        <w:rPr>
          <w:rFonts w:ascii="Arial" w:cs="Arial" w:eastAsia="Arial" w:hAnsi="Arial"/>
          <w:b w:val="1"/>
          <w:i w:val="1"/>
          <w:sz w:val="48"/>
          <w:szCs w:val="48"/>
          <w:highlight w:val="white"/>
          <w:rtl w:val="0"/>
        </w:rPr>
        <w:t xml:space="preserve">"</w:t>
      </w:r>
      <w:r w:rsidDel="00000000" w:rsidR="00000000" w:rsidRPr="00000000">
        <w:rPr>
          <w:rFonts w:ascii="Arial" w:cs="Arial" w:eastAsia="Arial" w:hAnsi="Arial"/>
          <w:b w:val="1"/>
          <w:i w:val="1"/>
          <w:sz w:val="48"/>
          <w:szCs w:val="48"/>
          <w:rtl w:val="0"/>
        </w:rPr>
        <w:t xml:space="preserve">Curso-Taller por la expresión a través </w:t>
      </w:r>
    </w:p>
    <w:p w:rsidR="00000000" w:rsidDel="00000000" w:rsidP="00000000" w:rsidRDefault="00000000" w:rsidRPr="00000000" w14:paraId="00000003">
      <w:pPr>
        <w:ind w:right="-1806" w:firstLine="0"/>
        <w:rPr>
          <w:i w:val="1"/>
        </w:rPr>
      </w:pPr>
      <w:r w:rsidDel="00000000" w:rsidR="00000000" w:rsidRPr="00000000">
        <w:rPr>
          <w:rFonts w:ascii="Arial" w:cs="Arial" w:eastAsia="Arial" w:hAnsi="Arial"/>
          <w:b w:val="1"/>
          <w:i w:val="1"/>
          <w:sz w:val="48"/>
          <w:szCs w:val="48"/>
          <w:rtl w:val="0"/>
        </w:rPr>
        <w:t xml:space="preserve">de la palabra y la crayola</w:t>
      </w:r>
      <w:r w:rsidDel="00000000" w:rsidR="00000000" w:rsidRPr="00000000">
        <w:rPr>
          <w:rFonts w:ascii="Arial" w:cs="Arial" w:eastAsia="Arial" w:hAnsi="Arial"/>
          <w:b w:val="1"/>
          <w:i w:val="1"/>
          <w:sz w:val="48"/>
          <w:szCs w:val="48"/>
          <w:highlight w:val="white"/>
          <w:rtl w:val="0"/>
        </w:rPr>
        <w:t xml:space="preserve">"</w:t>
      </w:r>
      <w:r w:rsidDel="00000000" w:rsidR="00000000" w:rsidRPr="00000000">
        <w:rPr>
          <w:rFonts w:ascii="Arial" w:cs="Arial" w:eastAsia="Arial" w:hAnsi="Arial"/>
          <w:b w:val="1"/>
          <w:i w:val="1"/>
          <w:sz w:val="48"/>
          <w:szCs w:val="48"/>
          <w:rtl w:val="0"/>
        </w:rPr>
        <w:t xml:space="preserve">.</w:t>
      </w:r>
      <w:r w:rsidDel="00000000" w:rsidR="00000000" w:rsidRPr="00000000">
        <w:rPr>
          <w:rtl w:val="0"/>
        </w:rPr>
      </w:r>
    </w:p>
    <w:p w:rsidR="00000000" w:rsidDel="00000000" w:rsidP="00000000" w:rsidRDefault="00000000" w:rsidRPr="00000000" w14:paraId="00000004">
      <w:pPr>
        <w:ind w:right="-1806" w:firstLine="0"/>
        <w:jc w:val="center"/>
        <w:rPr>
          <w:rFonts w:ascii="Arial" w:cs="Arial" w:eastAsia="Arial" w:hAnsi="Arial"/>
          <w:b w:val="1"/>
          <w:i w:val="1"/>
          <w:sz w:val="36"/>
          <w:szCs w:val="36"/>
        </w:rPr>
      </w:pPr>
      <w:r w:rsidDel="00000000" w:rsidR="00000000" w:rsidRPr="00000000">
        <w:rPr>
          <w:rFonts w:ascii="Arial" w:cs="Arial" w:eastAsia="Arial" w:hAnsi="Arial"/>
          <w:b w:val="1"/>
          <w:i w:val="1"/>
          <w:sz w:val="36"/>
          <w:szCs w:val="36"/>
          <w:rtl w:val="0"/>
        </w:rPr>
        <w:t xml:space="preserve">-Curso de Verano Pablo Carlevaro-</w:t>
      </w:r>
    </w:p>
    <w:p w:rsidR="00000000" w:rsidDel="00000000" w:rsidP="00000000" w:rsidRDefault="00000000" w:rsidRPr="00000000" w14:paraId="00000005">
      <w:pPr>
        <w:ind w:right="-1806" w:firstLine="0"/>
        <w:jc w:val="center"/>
        <w:rPr>
          <w:rFonts w:ascii="Arial" w:cs="Arial" w:eastAsia="Arial" w:hAnsi="Arial"/>
          <w:b w:val="1"/>
          <w:i w:val="1"/>
          <w:highlight w:val="yellow"/>
        </w:rPr>
      </w:pPr>
      <w:r w:rsidDel="00000000" w:rsidR="00000000" w:rsidRPr="00000000">
        <w:rPr>
          <w:rFonts w:ascii="Arial" w:cs="Arial" w:eastAsia="Arial" w:hAnsi="Arial"/>
          <w:b w:val="1"/>
          <w:i w:val="1"/>
          <w:highlight w:val="yellow"/>
          <w:rtl w:val="0"/>
        </w:rPr>
        <w:t xml:space="preserve">Realizado en el mes de febrero 2020.</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48"/>
          <w:szCs w:val="48"/>
          <w:highlight w:val="yellow"/>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Docente/s</w:t>
      </w: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 Alicia Rebollo, Francia Magallanes Castillo , Federico Valdés,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Marcos Lafluf  y Aida Pérez Conde.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jc w:val="both"/>
        <w:rPr>
          <w:rFonts w:ascii="Arial" w:cs="Arial" w:eastAsia="Arial" w:hAnsi="Arial"/>
        </w:rPr>
      </w:pPr>
      <w:r w:rsidDel="00000000" w:rsidR="00000000" w:rsidRPr="00000000">
        <w:rPr>
          <w:rFonts w:ascii="Arial" w:cs="Arial" w:eastAsia="Arial" w:hAnsi="Arial"/>
          <w:b w:val="1"/>
          <w:rtl w:val="0"/>
        </w:rPr>
        <w:t xml:space="preserve">DESTINATARIOS: </w:t>
      </w:r>
      <w:r w:rsidDel="00000000" w:rsidR="00000000" w:rsidRPr="00000000">
        <w:rPr>
          <w:rFonts w:ascii="Arial" w:cs="Arial" w:eastAsia="Arial" w:hAnsi="Arial"/>
          <w:rtl w:val="0"/>
        </w:rPr>
        <w:t xml:space="preserve">Público en general vinculados con el territorio, estudiantes y adultos mayores,  interesados en  la consigna.</w:t>
      </w:r>
    </w:p>
    <w:p w:rsidR="00000000" w:rsidDel="00000000" w:rsidP="00000000" w:rsidRDefault="00000000" w:rsidRPr="00000000" w14:paraId="0000000C">
      <w:pPr>
        <w:keepNext w:val="1"/>
        <w:jc w:val="both"/>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single"/>
          <w:shd w:fill="auto" w:val="clear"/>
          <w:vertAlign w:val="baseline"/>
        </w:rPr>
      </w:pPr>
      <w:r w:rsidDel="00000000" w:rsidR="00000000" w:rsidRPr="00000000">
        <w:rPr>
          <w:rFonts w:ascii="Arial" w:cs="Arial" w:eastAsia="Arial" w:hAnsi="Arial"/>
          <w:b w:val="1"/>
          <w:i w:val="0"/>
          <w:smallCaps w:val="0"/>
          <w:strike w:val="0"/>
          <w:color w:val="00000a"/>
          <w:u w:val="single"/>
          <w:shd w:fill="auto" w:val="clear"/>
          <w:vertAlign w:val="baseline"/>
          <w:rtl w:val="0"/>
        </w:rPr>
        <w:t xml:space="preserve">OBJETIVO/S GENERAL/ES: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Incentivar la lectura colectiva e introducir en prácticas y técnicas creativas asociadas a la literatura y a la pintura como herramientas para la comunicación, construcción y creación colectiva.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OBJETIVOS ESPECÍFICOS: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Fomentar el interés por la lectura, apropiación de la voz, buscar la entonación justa, enriquecer el texto con la expresión y la voz.</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Fomentar el interés por la creación plástica y la exploración a través del color y la materia.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TEMARIO: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a"/>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Desarrollo de técnicas de crayola sobre cartón entelado a través de encuentro y el vínculo del color y de la materia con lo expresivo.</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a"/>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Lectura y escritura a través de la importancia de la palabra, la expresión y la interpretación.</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a"/>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La expresión como medio de construcción colectiva y producción de sentido en el territorio a través de la palabra y una técnica expresiva pictórica.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highlight w:val="white"/>
          <w:u w:val="none"/>
          <w:vertAlign w:val="baseline"/>
          <w:rtl w:val="0"/>
        </w:rPr>
        <w:t xml:space="preserve">Taller de lectura y  de escritura creativa guiado por Alicia Rebollo:</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La lectura de textos en voz alta es un ejercicio de creación colectiva por excelencia, ya que leemos en voz alta para otros. Por lo tanto una de las metas será propiciar una experiencia vivencial común, el placer de compartir.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Una lectura en voz alta bien trabajada ocurre cuando quien la realiza "Escucha" a quien escribe, ve lo que cuenta y se escucha a sí mismo a medida que hace suyo el texto que está descubriendo.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highlight w:val="white"/>
          <w:u w:val="none"/>
          <w:vertAlign w:val="baseline"/>
          <w:rtl w:val="0"/>
        </w:rPr>
        <w:t xml:space="preserve">Taller de crayola guiado por </w:t>
      </w:r>
      <w:r w:rsidDel="00000000" w:rsidR="00000000" w:rsidRPr="00000000">
        <w:rPr>
          <w:rFonts w:ascii="Arial" w:cs="Arial" w:eastAsia="Arial" w:hAnsi="Arial"/>
          <w:b w:val="1"/>
          <w:i w:val="0"/>
          <w:smallCaps w:val="0"/>
          <w:strike w:val="0"/>
          <w:color w:val="00000a"/>
          <w:u w:val="none"/>
          <w:shd w:fill="auto" w:val="clear"/>
          <w:vertAlign w:val="baseline"/>
          <w:rtl w:val="0"/>
        </w:rPr>
        <w:t xml:space="preserve">Francia Magallanes Castillo </w:t>
      </w:r>
      <w:r w:rsidDel="00000000" w:rsidR="00000000" w:rsidRPr="00000000">
        <w:rPr>
          <w:rFonts w:ascii="Arial" w:cs="Arial" w:eastAsia="Arial" w:hAnsi="Arial"/>
          <w:b w:val="1"/>
          <w:i w:val="0"/>
          <w:smallCaps w:val="0"/>
          <w:strike w:val="0"/>
          <w:color w:val="00000a"/>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highlight w:val="white"/>
          <w:u w:val="none"/>
          <w:vertAlign w:val="baseline"/>
          <w:rtl w:val="0"/>
        </w:rPr>
        <w:t xml:space="preserve">En palabras de la docente: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“Hace tiempo transitando en la investigación del color , la forma, texturas y materiales, me volví a topar con la CRAYOLA . Si ... aquella la misma que conocimos en nuestros primeros años de vida . Con toda esa dulzura de la infancia se me brindó , descubrí un abanico de posibilidades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Comencé, al principio fueron trabajos locos , sin importancia , día a día encontraba posibilidades que me atraparon . Aquellos bastones de grasa coloreada , escondían algo para mi insospechado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En el momento trabajo la parte artística , mientras voy desarrollando la terapéutica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Llegué a comprender que entre las dos hay una conexión muy importante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Al entrar en contacto con el material , se produce un vehículo de transformación , llegando el ser a percibir la sensación placentera , de un masaje a la psiquis . Lo percibí en el momento que comencé el trabajo . Un material noble , infantil , y muchas veces tosco ... me identifico totalmente con él No aporta la maravilla de un lápiz acuarelable , es la belleza de la humildad y sencillez la que atrapa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Quién no recuerda los viernes de " Expresión plástica " en la escuela de hace muchísimos años? El perfume de la crayola, impregnaba el salón de clase de ese particular olor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Como terapia , transmite , paz , tranquilidad , y seguridad en sí misma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1"/>
          <w:smallCaps w:val="0"/>
          <w:strike w:val="0"/>
          <w:color w:val="00000a"/>
          <w:u w:val="none"/>
          <w:shd w:fill="auto" w:val="clear"/>
          <w:vertAlign w:val="baseline"/>
          <w:rtl w:val="0"/>
        </w:rPr>
        <w:t xml:space="preserve">Sigo trabajando esta línea , hasta perfeccionarla , para brindarla a quien necesite caminar por esos caminos.” </w:t>
      </w:r>
      <w:r w:rsidDel="00000000" w:rsidR="00000000" w:rsidRPr="00000000">
        <w:rPr>
          <w:rFonts w:ascii="Arial" w:cs="Arial" w:eastAsia="Arial" w:hAnsi="Arial"/>
          <w:i w:val="0"/>
          <w:smallCaps w:val="0"/>
          <w:strike w:val="0"/>
          <w:color w:val="00000a"/>
          <w:u w:val="none"/>
          <w:shd w:fill="auto" w:val="clear"/>
          <w:vertAlign w:val="baseline"/>
          <w:rtl w:val="0"/>
        </w:rPr>
        <w:t xml:space="preserve">Francia Magallanes Castillo.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METODOLOGÍA: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El curso se estructura  en dos  módulos: lectura colectiva y  técnica de crayola como forma expresiva, ambos en formato de taller.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Módulo 1:</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Lectura colectiva de textos de autores vinculados con el territorio.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Puesta en Diálogo y trabajo conjunto.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Información contextual del texto y el autor.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Ejercicios de escritura, asociación de ideas, exploración de metáforas, etc.</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Se trabajará con diferentes fuentes: Poesía, Biografías, Prensa, material epistolar, Cuentos, estimulando encontrar la propia voz.</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Luego se guiará mediante una premisa como disparador, la escritura, con ejercicios en el taller y de tarea domiciliaria otros, para luego compartirlos con el grupo.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Módulo 2:</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Introducción a  técnicas de expresión basados en pintura con crayola Abordaje a premisa vinculada con lectura y experimentación a partir de herramientas presentadas por la artista. docente.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Francia Magallanes Castillo ha desarrollado en su trayectoria afinidad con la técnica reivindicando su potencial expresivo.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Tareas del equipo docente: Federico Valdés, Marcos Lafluf, Aida Pérez Conde.</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Gestión y asistencia, documentación y comunicación del curso en ambos módulos durante la duración del mismo así también anterior y posteriormente. Sistematización de la actividad.</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BIBLIOGRAFÍA BÁSICA (Formato APA):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 -</w:t>
      </w:r>
      <w:r w:rsidDel="00000000" w:rsidR="00000000" w:rsidRPr="00000000">
        <w:rPr>
          <w:rFonts w:ascii="Arial" w:cs="Arial" w:eastAsia="Arial" w:hAnsi="Arial"/>
          <w:i w:val="0"/>
          <w:smallCaps w:val="0"/>
          <w:strike w:val="0"/>
          <w:color w:val="00000a"/>
          <w:highlight w:val="white"/>
          <w:u w:val="none"/>
          <w:vertAlign w:val="baseline"/>
          <w:rtl w:val="0"/>
        </w:rPr>
        <w:t xml:space="preserve">Paione, A. M. (2012). </w:t>
      </w:r>
      <w:r w:rsidDel="00000000" w:rsidR="00000000" w:rsidRPr="00000000">
        <w:rPr>
          <w:rFonts w:ascii="Arial" w:cs="Arial" w:eastAsia="Arial" w:hAnsi="Arial"/>
          <w:i w:val="1"/>
          <w:smallCaps w:val="0"/>
          <w:strike w:val="0"/>
          <w:color w:val="00000a"/>
          <w:highlight w:val="white"/>
          <w:u w:val="none"/>
          <w:vertAlign w:val="baseline"/>
          <w:rtl w:val="0"/>
        </w:rPr>
        <w:t xml:space="preserve">Yo soy uno de los otros: La interpretación colectiva de textos sobre la diversidad de infancias del mundo</w:t>
      </w:r>
      <w:r w:rsidDel="00000000" w:rsidR="00000000" w:rsidRPr="00000000">
        <w:rPr>
          <w:rFonts w:ascii="Arial" w:cs="Arial" w:eastAsia="Arial" w:hAnsi="Arial"/>
          <w:i w:val="0"/>
          <w:smallCaps w:val="0"/>
          <w:strike w:val="0"/>
          <w:color w:val="00000a"/>
          <w:highlight w:val="white"/>
          <w:u w:val="none"/>
          <w:vertAlign w:val="baseline"/>
          <w:rtl w:val="0"/>
        </w:rPr>
        <w:t xml:space="preserve">.[Tesis de maestría ]. Universidad Nacional de La Plata. Facultad Humanidades y Ciencias de la Educación. Disponible </w:t>
      </w:r>
      <w:hyperlink r:id="rId7">
        <w:r w:rsidDel="00000000" w:rsidR="00000000" w:rsidRPr="00000000">
          <w:rPr>
            <w:rFonts w:ascii="Arial" w:cs="Arial" w:eastAsia="Arial" w:hAnsi="Arial"/>
            <w:i w:val="0"/>
            <w:smallCaps w:val="0"/>
            <w:strike w:val="0"/>
            <w:color w:val="000080"/>
            <w:highlight w:val="white"/>
            <w:u w:val="single"/>
            <w:vertAlign w:val="baseline"/>
            <w:rtl w:val="0"/>
          </w:rPr>
          <w:t xml:space="preserve">http://www.memoria.fahce.unlp.edu.ar/tesis/te.740/te.740.pdf</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highlight w:val="white"/>
          <w:u w:val="none"/>
          <w:vertAlign w:val="baseline"/>
          <w:rtl w:val="0"/>
        </w:rPr>
        <w:t xml:space="preserve">-Farina, L., Ledesma, A., &amp; Salem, A. (2019). </w:t>
      </w:r>
      <w:r w:rsidDel="00000000" w:rsidR="00000000" w:rsidRPr="00000000">
        <w:rPr>
          <w:rFonts w:ascii="Arial" w:cs="Arial" w:eastAsia="Arial" w:hAnsi="Arial"/>
          <w:i w:val="1"/>
          <w:smallCaps w:val="0"/>
          <w:strike w:val="0"/>
          <w:color w:val="00000a"/>
          <w:highlight w:val="white"/>
          <w:u w:val="none"/>
          <w:vertAlign w:val="baseline"/>
          <w:rtl w:val="0"/>
        </w:rPr>
        <w:t xml:space="preserve">Leer como experiencia colectiva: Debatir, analizar e intercambiar en un club de lectura</w:t>
      </w:r>
      <w:r w:rsidDel="00000000" w:rsidR="00000000" w:rsidRPr="00000000">
        <w:rPr>
          <w:rFonts w:ascii="Arial" w:cs="Arial" w:eastAsia="Arial" w:hAnsi="Arial"/>
          <w:i w:val="0"/>
          <w:smallCaps w:val="0"/>
          <w:strike w:val="0"/>
          <w:color w:val="00000a"/>
          <w:highlight w:val="white"/>
          <w:u w:val="none"/>
          <w:vertAlign w:val="baseline"/>
          <w:rtl w:val="0"/>
        </w:rPr>
        <w:t xml:space="preserve">. Universidad Nacional de La Plata. Facultad Humanidades y Ciencias de la Educación Disponible en </w:t>
      </w:r>
      <w:hyperlink r:id="rId8">
        <w:r w:rsidDel="00000000" w:rsidR="00000000" w:rsidRPr="00000000">
          <w:rPr>
            <w:rFonts w:ascii="Arial" w:cs="Arial" w:eastAsia="Arial" w:hAnsi="Arial"/>
            <w:i w:val="0"/>
            <w:smallCaps w:val="0"/>
            <w:strike w:val="0"/>
            <w:color w:val="000080"/>
            <w:highlight w:val="white"/>
            <w:u w:val="single"/>
            <w:vertAlign w:val="baseline"/>
            <w:rtl w:val="0"/>
          </w:rPr>
          <w:t xml:space="preserve">http://www.memoria.fahce.unlp.edu.ar/art_revistas/pr.9824/pr.9824.pdf</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highlight w:val="white"/>
          <w:u w:val="none"/>
          <w:vertAlign w:val="baseline"/>
          <w:rtl w:val="0"/>
        </w:rPr>
        <w:t xml:space="preserve">-Palermo, E. (2007). </w:t>
      </w:r>
      <w:r w:rsidDel="00000000" w:rsidR="00000000" w:rsidRPr="00000000">
        <w:rPr>
          <w:rFonts w:ascii="Arial" w:cs="Arial" w:eastAsia="Arial" w:hAnsi="Arial"/>
          <w:i w:val="1"/>
          <w:smallCaps w:val="0"/>
          <w:strike w:val="0"/>
          <w:color w:val="00000a"/>
          <w:highlight w:val="white"/>
          <w:u w:val="none"/>
          <w:vertAlign w:val="baseline"/>
          <w:rtl w:val="0"/>
        </w:rPr>
        <w:t xml:space="preserve">Usos del pasado, memoria e identidad entre un grupo de descendientes de inmigrantes irlandeses de Buenos Aires. Una lectura a partir de dos héroes culturales. En: Avá, nº 11</w:t>
      </w:r>
      <w:r w:rsidDel="00000000" w:rsidR="00000000" w:rsidRPr="00000000">
        <w:rPr>
          <w:rFonts w:ascii="Arial" w:cs="Arial" w:eastAsia="Arial" w:hAnsi="Arial"/>
          <w:i w:val="0"/>
          <w:smallCaps w:val="0"/>
          <w:strike w:val="0"/>
          <w:color w:val="00000a"/>
          <w:highlight w:val="white"/>
          <w:u w:val="none"/>
          <w:vertAlign w:val="baseline"/>
          <w:rtl w:val="0"/>
        </w:rPr>
        <w:t xml:space="preserve">. Disponible en </w:t>
      </w:r>
      <w:hyperlink r:id="rId9">
        <w:r w:rsidDel="00000000" w:rsidR="00000000" w:rsidRPr="00000000">
          <w:rPr>
            <w:rFonts w:ascii="Arial" w:cs="Arial" w:eastAsia="Arial" w:hAnsi="Arial"/>
            <w:i w:val="0"/>
            <w:smallCaps w:val="0"/>
            <w:strike w:val="0"/>
            <w:color w:val="000080"/>
            <w:highlight w:val="white"/>
            <w:u w:val="single"/>
            <w:vertAlign w:val="baseline"/>
            <w:rtl w:val="0"/>
          </w:rPr>
          <w:t xml:space="preserve">http://argos.fhycs.unam.edu.ar/handle/123456789/346</w:t>
        </w:r>
      </w:hyperlink>
      <w:r w:rsidDel="00000000" w:rsidR="00000000" w:rsidRPr="00000000">
        <w:rPr>
          <w:rtl w:val="0"/>
        </w:rPr>
      </w:r>
    </w:p>
    <w:p w:rsidR="00000000" w:rsidDel="00000000" w:rsidP="00000000" w:rsidRDefault="00000000" w:rsidRPr="00000000" w14:paraId="00000046">
      <w:pPr>
        <w:shd w:fill="ffffff" w:val="clear"/>
        <w:spacing w:after="100" w:before="0" w:line="324"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a"/>
          <w:u w:val="none"/>
          <w:shd w:fill="auto" w:val="clear"/>
          <w:vertAlign w:val="baseline"/>
          <w:rtl w:val="0"/>
        </w:rPr>
        <w:t xml:space="preserve">SISTEMA DE EVALUACIÓN: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i w:val="0"/>
          <w:smallCaps w:val="0"/>
          <w:strike w:val="0"/>
          <w:color w:val="00000a"/>
          <w:u w:val="none"/>
          <w:shd w:fill="auto" w:val="clear"/>
          <w:vertAlign w:val="baseline"/>
          <w:rtl w:val="0"/>
        </w:rPr>
        <w:t xml:space="preserve">Por asistencia.</w:t>
      </w:r>
    </w:p>
    <w:sectPr>
      <w:headerReference r:id="rId10" w:type="default"/>
      <w:footerReference r:id="rId11" w:type="default"/>
      <w:pgSz w:h="16838" w:w="11906"/>
      <w:pgMar w:bottom="1361" w:top="1985" w:left="794" w:right="7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-483234</wp:posOffset>
          </wp:positionH>
          <wp:positionV relativeFrom="paragraph">
            <wp:posOffset>635</wp:posOffset>
          </wp:positionV>
          <wp:extent cx="7522845" cy="6731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22845" cy="673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-504189</wp:posOffset>
          </wp:positionH>
          <wp:positionV relativeFrom="paragraph">
            <wp:posOffset>635</wp:posOffset>
          </wp:positionV>
          <wp:extent cx="7531100" cy="10287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31100"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00000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Rule="auto"/>
      <w:jc w:val="left"/>
    </w:pPr>
    <w:rPr>
      <w:rFonts w:ascii="Cambria" w:cs="Cambria" w:eastAsia="Cambria" w:hAnsi="Cambria"/>
      <w:b w:val="1"/>
      <w:color w:val="00000a"/>
      <w:sz w:val="48"/>
      <w:szCs w:val="48"/>
    </w:rPr>
  </w:style>
  <w:style w:type="paragraph" w:styleId="Heading2">
    <w:name w:val="heading 2"/>
    <w:basedOn w:val="Normal"/>
    <w:next w:val="Normal"/>
    <w:pPr>
      <w:keepNext w:val="1"/>
      <w:keepLines w:val="1"/>
      <w:widowControl w:val="1"/>
      <w:spacing w:after="80" w:before="360" w:lineRule="auto"/>
      <w:jc w:val="left"/>
    </w:pPr>
    <w:rPr>
      <w:rFonts w:ascii="Cambria" w:cs="Cambria" w:eastAsia="Cambria" w:hAnsi="Cambria"/>
      <w:b w:val="1"/>
      <w:color w:val="00000a"/>
      <w:sz w:val="36"/>
      <w:szCs w:val="36"/>
    </w:rPr>
  </w:style>
  <w:style w:type="paragraph" w:styleId="Heading3">
    <w:name w:val="heading 3"/>
    <w:basedOn w:val="Normal"/>
    <w:next w:val="Normal"/>
    <w:pPr>
      <w:keepNext w:val="1"/>
      <w:keepLines w:val="1"/>
      <w:widowControl w:val="1"/>
      <w:spacing w:after="80" w:before="280" w:lineRule="auto"/>
      <w:jc w:val="left"/>
    </w:pPr>
    <w:rPr>
      <w:rFonts w:ascii="Cambria" w:cs="Cambria" w:eastAsia="Cambria" w:hAnsi="Cambria"/>
      <w:b w:val="1"/>
      <w:color w:val="00000a"/>
      <w:sz w:val="28"/>
      <w:szCs w:val="28"/>
    </w:rPr>
  </w:style>
  <w:style w:type="paragraph" w:styleId="Heading4">
    <w:name w:val="heading 4"/>
    <w:basedOn w:val="Normal"/>
    <w:next w:val="Normal"/>
    <w:pPr>
      <w:keepNext w:val="1"/>
      <w:keepLines w:val="1"/>
      <w:widowControl w:val="1"/>
      <w:spacing w:after="40" w:before="240" w:lineRule="auto"/>
      <w:jc w:val="left"/>
    </w:pPr>
    <w:rPr>
      <w:rFonts w:ascii="Cambria" w:cs="Cambria" w:eastAsia="Cambria" w:hAnsi="Cambria"/>
      <w:b w:val="1"/>
      <w:color w:val="00000a"/>
      <w:sz w:val="24"/>
      <w:szCs w:val="24"/>
    </w:rPr>
  </w:style>
  <w:style w:type="paragraph" w:styleId="Heading5">
    <w:name w:val="heading 5"/>
    <w:basedOn w:val="Normal"/>
    <w:next w:val="Normal"/>
    <w:pPr>
      <w:keepNext w:val="1"/>
      <w:keepLines w:val="1"/>
      <w:widowControl w:val="1"/>
      <w:spacing w:after="40" w:before="220" w:lineRule="auto"/>
      <w:jc w:val="left"/>
    </w:pPr>
    <w:rPr>
      <w:rFonts w:ascii="Cambria" w:cs="Cambria" w:eastAsia="Cambria" w:hAnsi="Cambria"/>
      <w:b w:val="1"/>
      <w:color w:val="00000a"/>
      <w:sz w:val="22"/>
      <w:szCs w:val="22"/>
    </w:rPr>
  </w:style>
  <w:style w:type="paragraph" w:styleId="Heading6">
    <w:name w:val="heading 6"/>
    <w:basedOn w:val="Normal"/>
    <w:next w:val="Normal"/>
    <w:pPr>
      <w:keepNext w:val="1"/>
      <w:keepLines w:val="1"/>
      <w:widowControl w:val="1"/>
      <w:spacing w:after="40" w:before="200" w:lineRule="auto"/>
      <w:jc w:val="left"/>
    </w:pPr>
    <w:rPr>
      <w:rFonts w:ascii="Cambria" w:cs="Cambria" w:eastAsia="Cambria" w:hAnsi="Cambria"/>
      <w:b w:val="1"/>
      <w:color w:val="00000a"/>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a"/>
      <w:sz w:val="72"/>
      <w:szCs w:val="72"/>
      <w:u w:val="none"/>
      <w:shd w:fill="auto" w:val="clear"/>
      <w:vertAlign w:val="baseline"/>
    </w:rPr>
  </w:style>
  <w:style w:type="paragraph" w:styleId="Normal" w:default="1">
    <w:name w:val="Normal"/>
    <w:qFormat w:val="1"/>
    <w:rsid w:val="008E20BC"/>
    <w:pPr>
      <w:widowControl w:val="1"/>
      <w:bidi w:val="0"/>
      <w:jc w:val="left"/>
    </w:pPr>
    <w:rPr>
      <w:rFonts w:ascii="Cambria" w:cs="Cambria" w:eastAsia="Cambria" w:hAnsi="Cambria"/>
      <w:color w:val="00000a"/>
      <w:sz w:val="24"/>
      <w:szCs w:val="24"/>
      <w:lang w:bidi="ar-SA" w:eastAsia="es-ES" w:val="es-ES"/>
    </w:rPr>
  </w:style>
  <w:style w:type="paragraph" w:styleId="Encabezado1">
    <w:name w:val="Heading 1"/>
    <w:basedOn w:val="Encabezado"/>
    <w:qFormat w:val="1"/>
    <w:rsid w:val="002E0142"/>
    <w:pPr>
      <w:keepNext w:val="1"/>
      <w:keepLines w:val="1"/>
      <w:widowControl w:val="1"/>
      <w:bidi w:val="0"/>
      <w:spacing w:after="120" w:before="480"/>
      <w:jc w:val="left"/>
      <w:outlineLvl w:val="0"/>
    </w:pPr>
    <w:rPr>
      <w:rFonts w:ascii="Cambria" w:cs="Cambria" w:eastAsia="Cambria" w:hAnsi="Cambria"/>
      <w:b w:val="1"/>
      <w:color w:val="00000a"/>
      <w:sz w:val="48"/>
      <w:szCs w:val="48"/>
      <w:lang w:bidi="ar-SA" w:eastAsia="es-ES" w:val="es-ES"/>
    </w:rPr>
  </w:style>
  <w:style w:type="paragraph" w:styleId="Encabezado2">
    <w:name w:val="Heading 2"/>
    <w:basedOn w:val="Encabezado"/>
    <w:qFormat w:val="1"/>
    <w:rsid w:val="002E0142"/>
    <w:pPr>
      <w:keepNext w:val="1"/>
      <w:keepLines w:val="1"/>
      <w:widowControl w:val="1"/>
      <w:bidi w:val="0"/>
      <w:spacing w:after="80" w:before="360"/>
      <w:jc w:val="left"/>
      <w:outlineLvl w:val="1"/>
    </w:pPr>
    <w:rPr>
      <w:rFonts w:ascii="Cambria" w:cs="Cambria" w:eastAsia="Cambria" w:hAnsi="Cambria"/>
      <w:b w:val="1"/>
      <w:color w:val="00000a"/>
      <w:sz w:val="36"/>
      <w:szCs w:val="36"/>
      <w:lang w:bidi="ar-SA" w:eastAsia="es-ES" w:val="es-ES"/>
    </w:rPr>
  </w:style>
  <w:style w:type="paragraph" w:styleId="Encabezado3">
    <w:name w:val="Heading 3"/>
    <w:basedOn w:val="Encabezado"/>
    <w:qFormat w:val="1"/>
    <w:rsid w:val="002E0142"/>
    <w:pPr>
      <w:keepNext w:val="1"/>
      <w:keepLines w:val="1"/>
      <w:widowControl w:val="1"/>
      <w:bidi w:val="0"/>
      <w:spacing w:after="80" w:before="280"/>
      <w:jc w:val="left"/>
      <w:outlineLvl w:val="2"/>
    </w:pPr>
    <w:rPr>
      <w:rFonts w:ascii="Cambria" w:cs="Cambria" w:eastAsia="Cambria" w:hAnsi="Cambria"/>
      <w:b w:val="1"/>
      <w:color w:val="00000a"/>
      <w:sz w:val="28"/>
      <w:szCs w:val="28"/>
      <w:lang w:bidi="ar-SA" w:eastAsia="es-ES" w:val="es-ES"/>
    </w:rPr>
  </w:style>
  <w:style w:type="paragraph" w:styleId="Encabezado4">
    <w:name w:val="Heading 4"/>
    <w:basedOn w:val="Encabezado"/>
    <w:qFormat w:val="1"/>
    <w:rsid w:val="002E0142"/>
    <w:pPr>
      <w:keepNext w:val="1"/>
      <w:keepLines w:val="1"/>
      <w:widowControl w:val="1"/>
      <w:bidi w:val="0"/>
      <w:spacing w:after="40" w:before="240"/>
      <w:jc w:val="left"/>
      <w:outlineLvl w:val="3"/>
    </w:pPr>
    <w:rPr>
      <w:rFonts w:ascii="Cambria" w:cs="Cambria" w:eastAsia="Cambria" w:hAnsi="Cambria"/>
      <w:b w:val="1"/>
      <w:color w:val="00000a"/>
      <w:sz w:val="24"/>
      <w:szCs w:val="24"/>
      <w:lang w:bidi="ar-SA" w:eastAsia="es-ES" w:val="es-ES"/>
    </w:rPr>
  </w:style>
  <w:style w:type="paragraph" w:styleId="Encabezado5">
    <w:name w:val="Heading 5"/>
    <w:basedOn w:val="Encabezado"/>
    <w:qFormat w:val="1"/>
    <w:rsid w:val="002E0142"/>
    <w:pPr>
      <w:keepNext w:val="1"/>
      <w:keepLines w:val="1"/>
      <w:widowControl w:val="1"/>
      <w:bidi w:val="0"/>
      <w:spacing w:after="40" w:before="220"/>
      <w:jc w:val="left"/>
      <w:outlineLvl w:val="4"/>
    </w:pPr>
    <w:rPr>
      <w:rFonts w:ascii="Cambria" w:cs="Cambria" w:eastAsia="Cambria" w:hAnsi="Cambria"/>
      <w:b w:val="1"/>
      <w:color w:val="00000a"/>
      <w:sz w:val="22"/>
      <w:szCs w:val="22"/>
      <w:lang w:bidi="ar-SA" w:eastAsia="es-ES" w:val="es-ES"/>
    </w:rPr>
  </w:style>
  <w:style w:type="paragraph" w:styleId="Encabezado6">
    <w:name w:val="Heading 6"/>
    <w:basedOn w:val="Encabezado"/>
    <w:qFormat w:val="1"/>
    <w:rsid w:val="002E0142"/>
    <w:pPr>
      <w:keepNext w:val="1"/>
      <w:keepLines w:val="1"/>
      <w:widowControl w:val="1"/>
      <w:bidi w:val="0"/>
      <w:spacing w:after="40" w:before="200"/>
      <w:jc w:val="left"/>
      <w:outlineLvl w:val="5"/>
    </w:pPr>
    <w:rPr>
      <w:rFonts w:ascii="Cambria" w:cs="Cambria" w:eastAsia="Cambria" w:hAnsi="Cambria"/>
      <w:b w:val="1"/>
      <w:color w:val="00000a"/>
      <w:sz w:val="20"/>
      <w:szCs w:val="20"/>
      <w:lang w:bidi="ar-SA" w:eastAsia="es-ES" w:val="es-ES"/>
    </w:rPr>
  </w:style>
  <w:style w:type="character" w:styleId="DefaultParagraphFont" w:default="1">
    <w:name w:val="Default Paragraph Font"/>
    <w:uiPriority w:val="1"/>
    <w:semiHidden w:val="1"/>
    <w:unhideWhenUsed w:val="1"/>
    <w:qFormat w:val="1"/>
    <w:rPr/>
  </w:style>
  <w:style w:type="character" w:styleId="TextoindependienteCar" w:customStyle="1">
    <w:name w:val="Texto independiente Car"/>
    <w:basedOn w:val="DefaultParagraphFont"/>
    <w:link w:val="Textoindependiente"/>
    <w:qFormat w:val="1"/>
    <w:rsid w:val="005B3064"/>
    <w:rPr>
      <w:color w:val="00000a"/>
      <w:lang w:bidi="hi-IN" w:eastAsia="zh-CN"/>
    </w:rPr>
  </w:style>
  <w:style w:type="character" w:styleId="EnlacedeInternet">
    <w:name w:val="Enlace de Internet"/>
    <w:rsid w:val="00983B67"/>
    <w:rPr>
      <w:color w:val="000080"/>
      <w:u w:val="single"/>
    </w:rPr>
  </w:style>
  <w:style w:type="character" w:styleId="WW8Num1z0" w:customStyle="1">
    <w:name w:val="WW8Num1z0"/>
    <w:qFormat w:val="1"/>
    <w:rsid w:val="00161DCA"/>
    <w:rPr/>
  </w:style>
  <w:style w:type="character" w:styleId="ListLabel2" w:customStyle="1">
    <w:name w:val="ListLabel 2"/>
    <w:qFormat w:val="1"/>
    <w:rsid w:val="0027208E"/>
    <w:rPr>
      <w:u w:val="none"/>
    </w:rPr>
  </w:style>
  <w:style w:type="character" w:styleId="ListLabel3">
    <w:name w:val="ListLabel 3"/>
    <w:qFormat w:val="1"/>
    <w:rPr>
      <w:rFonts w:cs="Noto Sans Symbols" w:eastAsia="Noto Sans Symbols"/>
      <w:position w:val="0"/>
      <w:sz w:val="24"/>
      <w:vertAlign w:val="baseline"/>
    </w:rPr>
  </w:style>
  <w:style w:type="character" w:styleId="ListLabel4">
    <w:name w:val="ListLabel 4"/>
    <w:qFormat w:val="1"/>
    <w:rPr>
      <w:rFonts w:cs="Courier New" w:eastAsia="Courier New"/>
      <w:position w:val="0"/>
      <w:sz w:val="24"/>
      <w:vertAlign w:val="baseline"/>
    </w:rPr>
  </w:style>
  <w:style w:type="character" w:styleId="ListLabel5">
    <w:name w:val="ListLabel 5"/>
    <w:qFormat w:val="1"/>
    <w:rPr>
      <w:rFonts w:cs="Noto Sans Symbols" w:eastAsia="Noto Sans Symbols"/>
      <w:position w:val="0"/>
      <w:sz w:val="24"/>
      <w:vertAlign w:val="baseline"/>
    </w:rPr>
  </w:style>
  <w:style w:type="character" w:styleId="ListLabel6">
    <w:name w:val="ListLabel 6"/>
    <w:qFormat w:val="1"/>
    <w:rPr>
      <w:rFonts w:cs="Noto Sans Symbols" w:eastAsia="Noto Sans Symbols"/>
      <w:position w:val="0"/>
      <w:sz w:val="24"/>
      <w:vertAlign w:val="baseline"/>
    </w:rPr>
  </w:style>
  <w:style w:type="character" w:styleId="ListLabel7">
    <w:name w:val="ListLabel 7"/>
    <w:qFormat w:val="1"/>
    <w:rPr>
      <w:rFonts w:cs="Courier New" w:eastAsia="Courier New"/>
      <w:position w:val="0"/>
      <w:sz w:val="24"/>
      <w:vertAlign w:val="baseline"/>
    </w:rPr>
  </w:style>
  <w:style w:type="character" w:styleId="ListLabel8">
    <w:name w:val="ListLabel 8"/>
    <w:qFormat w:val="1"/>
    <w:rPr>
      <w:rFonts w:cs="Noto Sans Symbols" w:eastAsia="Noto Sans Symbols"/>
      <w:position w:val="0"/>
      <w:sz w:val="24"/>
      <w:vertAlign w:val="baseline"/>
    </w:rPr>
  </w:style>
  <w:style w:type="character" w:styleId="ListLabel9">
    <w:name w:val="ListLabel 9"/>
    <w:qFormat w:val="1"/>
    <w:rPr>
      <w:rFonts w:cs="Noto Sans Symbols" w:eastAsia="Noto Sans Symbols"/>
      <w:position w:val="0"/>
      <w:sz w:val="24"/>
      <w:vertAlign w:val="baseline"/>
    </w:rPr>
  </w:style>
  <w:style w:type="character" w:styleId="ListLabel10">
    <w:name w:val="ListLabel 10"/>
    <w:qFormat w:val="1"/>
    <w:rPr>
      <w:rFonts w:cs="Courier New" w:eastAsia="Courier New"/>
      <w:position w:val="0"/>
      <w:sz w:val="24"/>
      <w:vertAlign w:val="baseline"/>
    </w:rPr>
  </w:style>
  <w:style w:type="character" w:styleId="ListLabel11">
    <w:name w:val="ListLabel 11"/>
    <w:qFormat w:val="1"/>
    <w:rPr>
      <w:rFonts w:cs="Noto Sans Symbols" w:eastAsia="Noto Sans Symbols"/>
      <w:position w:val="0"/>
      <w:sz w:val="24"/>
      <w:vertAlign w:val="baseline"/>
    </w:rPr>
  </w:style>
  <w:style w:type="character" w:styleId="ListLabel12">
    <w:name w:val="ListLabel 12"/>
    <w:qFormat w:val="1"/>
    <w:rPr>
      <w:rFonts w:cs="OpenSymbol"/>
      <w:b w:val="0"/>
      <w:sz w:val="24"/>
    </w:rPr>
  </w:style>
  <w:style w:type="character" w:styleId="ListLabel13">
    <w:name w:val="ListLabel 13"/>
    <w:qFormat w:val="1"/>
    <w:rPr>
      <w:rFonts w:cs="OpenSymbol"/>
    </w:rPr>
  </w:style>
  <w:style w:type="character" w:styleId="ListLabel14">
    <w:name w:val="ListLabel 14"/>
    <w:qFormat w:val="1"/>
    <w:rPr>
      <w:rFonts w:cs="OpenSymbol"/>
    </w:rPr>
  </w:style>
  <w:style w:type="character" w:styleId="ListLabel15">
    <w:name w:val="ListLabel 15"/>
    <w:qFormat w:val="1"/>
    <w:rPr>
      <w:rFonts w:cs="OpenSymbol"/>
    </w:rPr>
  </w:style>
  <w:style w:type="character" w:styleId="ListLabel16">
    <w:name w:val="ListLabel 16"/>
    <w:qFormat w:val="1"/>
    <w:rPr>
      <w:rFonts w:cs="OpenSymbol"/>
    </w:rPr>
  </w:style>
  <w:style w:type="character" w:styleId="ListLabel17">
    <w:name w:val="ListLabel 17"/>
    <w:qFormat w:val="1"/>
    <w:rPr>
      <w:rFonts w:cs="OpenSymbol"/>
    </w:rPr>
  </w:style>
  <w:style w:type="character" w:styleId="ListLabel18">
    <w:name w:val="ListLabel 18"/>
    <w:qFormat w:val="1"/>
    <w:rPr>
      <w:rFonts w:cs="OpenSymbol"/>
    </w:rPr>
  </w:style>
  <w:style w:type="character" w:styleId="ListLabel19">
    <w:name w:val="ListLabel 19"/>
    <w:qFormat w:val="1"/>
    <w:rPr>
      <w:rFonts w:cs="OpenSymbol"/>
    </w:rPr>
  </w:style>
  <w:style w:type="character" w:styleId="ListLabel20">
    <w:name w:val="ListLabel 20"/>
    <w:qFormat w:val="1"/>
    <w:rPr>
      <w:rFonts w:cs="OpenSymbol"/>
    </w:rPr>
  </w:style>
  <w:style w:type="character" w:styleId="ListLabel21">
    <w:name w:val="ListLabel 21"/>
    <w:qFormat w:val="1"/>
    <w:rPr>
      <w:rFonts w:ascii="Arial" w:cs="Calibri" w:hAnsi="Arial"/>
      <w:u w:val="none"/>
    </w:rPr>
  </w:style>
  <w:style w:type="character" w:styleId="ListLabel22">
    <w:name w:val="ListLabel 22"/>
    <w:qFormat w:val="1"/>
    <w:rPr>
      <w:u w:val="none"/>
    </w:rPr>
  </w:style>
  <w:style w:type="character" w:styleId="ListLabel23">
    <w:name w:val="ListLabel 23"/>
    <w:qFormat w:val="1"/>
    <w:rPr>
      <w:u w:val="none"/>
    </w:rPr>
  </w:style>
  <w:style w:type="character" w:styleId="ListLabel24">
    <w:name w:val="ListLabel 24"/>
    <w:qFormat w:val="1"/>
    <w:rPr>
      <w:u w:val="none"/>
    </w:rPr>
  </w:style>
  <w:style w:type="character" w:styleId="ListLabel25">
    <w:name w:val="ListLabel 25"/>
    <w:qFormat w:val="1"/>
    <w:rPr>
      <w:u w:val="none"/>
    </w:rPr>
  </w:style>
  <w:style w:type="character" w:styleId="ListLabel26">
    <w:name w:val="ListLabel 26"/>
    <w:qFormat w:val="1"/>
    <w:rPr>
      <w:u w:val="none"/>
    </w:rPr>
  </w:style>
  <w:style w:type="character" w:styleId="ListLabel27">
    <w:name w:val="ListLabel 27"/>
    <w:qFormat w:val="1"/>
    <w:rPr>
      <w:u w:val="none"/>
    </w:rPr>
  </w:style>
  <w:style w:type="character" w:styleId="ListLabel28">
    <w:name w:val="ListLabel 28"/>
    <w:qFormat w:val="1"/>
    <w:rPr>
      <w:u w:val="none"/>
    </w:rPr>
  </w:style>
  <w:style w:type="character" w:styleId="ListLabel29">
    <w:name w:val="ListLabel 29"/>
    <w:qFormat w:val="1"/>
    <w:rPr>
      <w:u w:val="none"/>
    </w:rPr>
  </w:style>
  <w:style w:type="character" w:styleId="ListLabel30">
    <w:name w:val="ListLabel 30"/>
    <w:qFormat w:val="1"/>
    <w:rPr>
      <w:rFonts w:ascii="Arial" w:cs="Arial" w:eastAsia="Arial" w:hAnsi="Arial"/>
      <w:shd w:fill="ffffff" w:val="clear"/>
    </w:rPr>
  </w:style>
  <w:style w:type="character" w:styleId="ListLabel31">
    <w:name w:val="ListLabel 31"/>
    <w:qFormat w:val="1"/>
    <w:rPr>
      <w:rFonts w:ascii="Arial" w:cs="Calibri" w:hAnsi="Arial"/>
      <w:u w:val="none"/>
    </w:rPr>
  </w:style>
  <w:style w:type="character" w:styleId="ListLabel32">
    <w:name w:val="ListLabel 32"/>
    <w:qFormat w:val="1"/>
    <w:rPr>
      <w:rFonts w:cs="Liberation Serif"/>
      <w:u w:val="none"/>
    </w:rPr>
  </w:style>
  <w:style w:type="character" w:styleId="ListLabel33">
    <w:name w:val="ListLabel 33"/>
    <w:qFormat w:val="1"/>
    <w:rPr>
      <w:rFonts w:cs="Liberation Serif"/>
      <w:u w:val="none"/>
    </w:rPr>
  </w:style>
  <w:style w:type="character" w:styleId="ListLabel34">
    <w:name w:val="ListLabel 34"/>
    <w:qFormat w:val="1"/>
    <w:rPr>
      <w:rFonts w:cs="Liberation Serif"/>
      <w:u w:val="none"/>
    </w:rPr>
  </w:style>
  <w:style w:type="character" w:styleId="ListLabel35">
    <w:name w:val="ListLabel 35"/>
    <w:qFormat w:val="1"/>
    <w:rPr>
      <w:rFonts w:cs="Liberation Serif"/>
      <w:u w:val="none"/>
    </w:rPr>
  </w:style>
  <w:style w:type="character" w:styleId="ListLabel36">
    <w:name w:val="ListLabel 36"/>
    <w:qFormat w:val="1"/>
    <w:rPr>
      <w:rFonts w:cs="Liberation Serif"/>
      <w:u w:val="none"/>
    </w:rPr>
  </w:style>
  <w:style w:type="character" w:styleId="ListLabel37">
    <w:name w:val="ListLabel 37"/>
    <w:qFormat w:val="1"/>
    <w:rPr>
      <w:rFonts w:cs="Liberation Serif"/>
      <w:u w:val="none"/>
    </w:rPr>
  </w:style>
  <w:style w:type="character" w:styleId="ListLabel38">
    <w:name w:val="ListLabel 38"/>
    <w:qFormat w:val="1"/>
    <w:rPr>
      <w:rFonts w:cs="Liberation Serif"/>
      <w:u w:val="none"/>
    </w:rPr>
  </w:style>
  <w:style w:type="character" w:styleId="ListLabel39">
    <w:name w:val="ListLabel 39"/>
    <w:qFormat w:val="1"/>
    <w:rPr>
      <w:rFonts w:cs="Liberation Serif"/>
      <w:u w:val="none"/>
    </w:rPr>
  </w:style>
  <w:style w:type="paragraph" w:styleId="Encabezado">
    <w:name w:val="Encabezado"/>
    <w:basedOn w:val="Normal"/>
    <w:next w:val="Cuerpodetexto"/>
    <w:qFormat w:val="1"/>
    <w:pPr>
      <w:keepNext w:val="1"/>
      <w:spacing w:after="120" w:before="240"/>
    </w:pPr>
    <w:rPr>
      <w:rFonts w:ascii="Liberation Sans" w:cs="FreeSans" w:eastAsia="Noto Sans CJK SC Regular" w:hAnsi="Liberation Sans"/>
      <w:sz w:val="28"/>
      <w:szCs w:val="28"/>
    </w:rPr>
  </w:style>
  <w:style w:type="paragraph" w:styleId="Cuerpodetexto">
    <w:name w:val="Body Text"/>
    <w:basedOn w:val="Normal"/>
    <w:link w:val="TextoindependienteCar"/>
    <w:rsid w:val="005B3064"/>
    <w:pPr>
      <w:widowControl w:val="0"/>
      <w:spacing w:after="140" w:before="0" w:line="288" w:lineRule="auto"/>
    </w:pPr>
    <w:rPr>
      <w:color w:val="00000a"/>
      <w:lang w:bidi="hi-IN" w:eastAsia="zh-CN"/>
    </w:rPr>
  </w:style>
  <w:style w:type="paragraph" w:styleId="Lista">
    <w:name w:val="List"/>
    <w:basedOn w:val="Cuerpodetexto"/>
    <w:pPr/>
    <w:rPr>
      <w:rFonts w:cs="Arial"/>
    </w:rPr>
  </w:style>
  <w:style w:type="paragraph" w:styleId="Ley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Ttulo">
    <w:name w:val="Title"/>
    <w:basedOn w:val="LOnormal"/>
    <w:qFormat w:val="1"/>
    <w:rsid w:val="002E0142"/>
    <w:pPr>
      <w:keepNext w:val="1"/>
      <w:keepLines w:val="1"/>
      <w:spacing w:after="120" w:before="480"/>
    </w:pPr>
    <w:rPr>
      <w:b w:val="1"/>
      <w:sz w:val="72"/>
      <w:szCs w:val="72"/>
    </w:rPr>
  </w:style>
  <w:style w:type="paragraph" w:styleId="LOnormal" w:customStyle="1">
    <w:name w:val="LO-normal"/>
    <w:qFormat w:val="1"/>
    <w:rsid w:val="002E0142"/>
    <w:pPr>
      <w:widowControl w:val="1"/>
      <w:bidi w:val="0"/>
      <w:jc w:val="left"/>
    </w:pPr>
    <w:rPr>
      <w:rFonts w:ascii="Cambria" w:cs="Cambria" w:eastAsia="Cambria" w:hAnsi="Cambria"/>
      <w:color w:val="00000a"/>
      <w:sz w:val="24"/>
      <w:szCs w:val="24"/>
      <w:lang w:bidi="ar-SA" w:eastAsia="es-ES" w:val="es-ES"/>
    </w:rPr>
  </w:style>
  <w:style w:type="paragraph" w:styleId="Subttulo">
    <w:name w:val="Subtitle"/>
    <w:basedOn w:val="LOnormal"/>
    <w:qFormat w:val="1"/>
    <w:rsid w:val="002E0142"/>
    <w:pPr>
      <w:keepNext w:val="1"/>
      <w:keepLines w:val="1"/>
      <w:spacing w:after="80" w:before="360"/>
    </w:pPr>
    <w:rPr>
      <w:rFonts w:ascii="Georgia" w:cs="Georgia" w:eastAsia="Georgia" w:hAnsi="Georgia"/>
      <w:i w:val="1"/>
      <w:color w:val="666666"/>
      <w:sz w:val="48"/>
      <w:szCs w:val="48"/>
    </w:rPr>
  </w:style>
  <w:style w:type="paragraph" w:styleId="Standard" w:customStyle="1">
    <w:name w:val="Standard"/>
    <w:qFormat w:val="1"/>
    <w:rsid w:val="0027208E"/>
    <w:pPr>
      <w:widowControl w:val="0"/>
      <w:suppressAutoHyphens w:val="1"/>
      <w:bidi w:val="0"/>
      <w:jc w:val="left"/>
      <w:textAlignment w:val="baseline"/>
    </w:pPr>
    <w:rPr>
      <w:rFonts w:ascii="Cambria" w:cs="Cambria" w:eastAsia="Cambria" w:hAnsi="Cambria"/>
      <w:color w:val="00000a"/>
      <w:sz w:val="24"/>
      <w:szCs w:val="24"/>
      <w:lang w:bidi="hi-IN" w:eastAsia="zh-CN" w:val="es-ES"/>
    </w:rPr>
  </w:style>
  <w:style w:type="paragraph" w:styleId="Encabezamiento">
    <w:name w:val="Header"/>
    <w:basedOn w:val="Normal"/>
    <w:pPr/>
    <w:rPr/>
  </w:style>
  <w:style w:type="paragraph" w:styleId="Piedepgina">
    <w:name w:val="Footer"/>
    <w:basedOn w:val="Normal"/>
    <w:pPr/>
    <w:rPr/>
  </w:style>
  <w:style w:type="paragraph" w:styleId="LOnormal1">
    <w:name w:val="LO-normal1"/>
    <w:qFormat w:val="1"/>
    <w:pPr>
      <w:widowControl w:val="1"/>
      <w:bidi w:val="0"/>
      <w:jc w:val="left"/>
    </w:pPr>
    <w:rPr>
      <w:rFonts w:ascii="Cambria" w:cs="Cambria" w:eastAsia="Cambria" w:hAnsi="Cambria"/>
      <w:color w:val="00000a"/>
      <w:sz w:val="24"/>
      <w:szCs w:val="24"/>
      <w:lang w:bidi="ar-SA" w:eastAsia="es-ES" w:val="es-ES"/>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leNormal" w:customStyle="1">
    <w:name w:val="Table Normal"/>
    <w:rsid w:val="002E0142"/>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argos.fhycs.unam.edu.ar/handle/123456789/34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moria.fahce.unlp.edu.ar/tesis/te.740/te.740.pdf" TargetMode="External"/><Relationship Id="rId8" Type="http://schemas.openxmlformats.org/officeDocument/2006/relationships/hyperlink" Target="http://www.memoria.fahce.unlp.edu.ar/art_revistas/pr.9824/pr.982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P/akW7aP9fTLWpQQRuvr2NE8Q==">AMUW2mWm3qASfGl8esiv4a84PdThz1gqtQH3v/cbfnZeO8omW2RelqzDHxl1WPZIJEWyn0GCfPfhJu/lpuSuSIR5XfkFsdClYGP/9Et8l2l3aMyxlI2SA08=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2020-03-06T13:51:00Z</dcterms:created>
  <dc:creator>Apex06</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